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left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OVERLOAD PETITION INSTRUCTIONS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Students must submit a petition to the Registrar requesting permission to take more credits than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usual for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a given semester. Certain restrictions and fees exist (as of fall 2025 the fee is $845 per credit over 18).  See the College’s Catalog Overload policy and Tuition and Fees Page for more information: </w:t>
      </w:r>
      <w:hyperlink r:id="rId6">
        <w:r w:rsidDel="00000000" w:rsidR="00000000" w:rsidRPr="00000000">
          <w:rPr>
            <w:rFonts w:ascii="EB Garamond" w:cs="EB Garamond" w:eastAsia="EB Garamond" w:hAnsi="EB Garamond"/>
            <w:color w:val="1155cc"/>
            <w:sz w:val="24"/>
            <w:szCs w:val="24"/>
            <w:u w:val="single"/>
            <w:rtl w:val="0"/>
          </w:rPr>
          <w:t xml:space="preserve">https://www.guilford.edu/admissions/financial-aid/tuition-and-fees</w:t>
        </w:r>
      </w:hyperlink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. </w:t>
      </w:r>
    </w:p>
    <w:p w:rsidR="00000000" w:rsidDel="00000000" w:rsidP="00000000" w:rsidRDefault="00000000" w:rsidRPr="00000000" w14:paraId="00000003">
      <w:pPr>
        <w:pageBreakBefore w:val="0"/>
        <w:spacing w:before="20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Please follow the steps below:</w:t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2"/>
        </w:numPr>
        <w:ind w:left="54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Work with your CAPE Advisor or Faculty Advisor to complete all of the information below.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2"/>
        </w:numPr>
        <w:ind w:left="54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Approvals are required in the following cases:</w:t>
      </w:r>
    </w:p>
    <w:p w:rsidR="00000000" w:rsidDel="00000000" w:rsidP="00000000" w:rsidRDefault="00000000" w:rsidRPr="00000000" w14:paraId="00000006">
      <w:pPr>
        <w:pageBreakBefore w:val="0"/>
        <w:numPr>
          <w:ilvl w:val="1"/>
          <w:numId w:val="2"/>
        </w:numPr>
        <w:ind w:left="99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Academic advisor approval is required for students with a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4"/>
          <w:szCs w:val="24"/>
          <w:rtl w:val="0"/>
        </w:rPr>
        <w:t xml:space="preserve">cumulative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4"/>
          <w:szCs w:val="24"/>
          <w:rtl w:val="0"/>
        </w:rPr>
        <w:t xml:space="preserve">GPA below 3.25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7">
      <w:pPr>
        <w:pageBreakBefore w:val="0"/>
        <w:numPr>
          <w:ilvl w:val="2"/>
          <w:numId w:val="2"/>
        </w:numPr>
        <w:ind w:left="135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If you have below a 3.25 GPA, please have your CAPE Advisor or Academic Advisor approve the petition before submitting it to the Registrar’s office.  E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mail completed form to </w:t>
      </w:r>
      <w:hyperlink r:id="rId7">
        <w:r w:rsidDel="00000000" w:rsidR="00000000" w:rsidRPr="00000000">
          <w:rPr>
            <w:rFonts w:ascii="EB Garamond" w:cs="EB Garamond" w:eastAsia="EB Garamond" w:hAnsi="EB Garamond"/>
            <w:color w:val="1155cc"/>
            <w:sz w:val="24"/>
            <w:szCs w:val="24"/>
            <w:u w:val="single"/>
            <w:rtl w:val="0"/>
          </w:rPr>
          <w:t xml:space="preserve">registrar@guilford.edu</w:t>
        </w:r>
      </w:hyperlink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or bring to the office in Hege Academic Commons.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0" w:right="0" w:hanging="360"/>
        <w:jc w:val="left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Students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4"/>
          <w:szCs w:val="24"/>
          <w:rtl w:val="0"/>
        </w:rPr>
        <w:t xml:space="preserve">requesting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4"/>
          <w:szCs w:val="24"/>
          <w:rtl w:val="0"/>
        </w:rPr>
        <w:t xml:space="preserve">over 20 credits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must be approved by the Associate Academic Dean.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50" w:right="0" w:hanging="360"/>
        <w:jc w:val="left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If requesting over 20 credits, 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 xml:space="preserve">a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 xml:space="preserve">fter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securing signature(s) from your Advisor, bring this form to the Office of Academic and Student Affairs in Founders 210 or email to </w:t>
      </w:r>
      <w:hyperlink r:id="rId8">
        <w:r w:rsidDel="00000000" w:rsidR="00000000" w:rsidRPr="00000000">
          <w:rPr>
            <w:rFonts w:ascii="EB Garamond" w:cs="EB Garamond" w:eastAsia="EB Garamond" w:hAnsi="EB Garamond"/>
            <w:color w:val="1155cc"/>
            <w:sz w:val="24"/>
            <w:szCs w:val="24"/>
            <w:u w:val="single"/>
            <w:rtl w:val="0"/>
          </w:rPr>
          <w:t xml:space="preserve">aad@guilford.edu</w:t>
        </w:r>
      </w:hyperlink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for approval 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2"/>
        </w:numPr>
        <w:ind w:left="54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Your petition will be reviewed and approved or denied; 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you will receive an email with directions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on how to register for the overload course, or other next steps.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2"/>
        </w:numPr>
        <w:ind w:left="54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Once you are notified that your petition is approved and processed by the registrar’s office, your petition is complete.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2"/>
        </w:numPr>
        <w:ind w:left="54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If your petition is denied, you should consult with your advisor to make alternate plans.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before="200" w:lineRule="auto"/>
        <w:ind w:left="0" w:firstLine="0"/>
        <w:rPr>
          <w:rFonts w:ascii="EB Garamond" w:cs="EB Garamond" w:eastAsia="EB Garamond" w:hAnsi="EB Garamond"/>
          <w:i w:val="1"/>
          <w:iCs w:val="1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sz w:val="24"/>
          <w:szCs w:val="24"/>
          <w:rtl w:val="0"/>
        </w:rPr>
        <w:t xml:space="preserve">NOTE: No overload petition is required for music students taking MUS 270 courses with course fees.</w:t>
      </w:r>
    </w:p>
    <w:p w:rsidR="00000000" w:rsidDel="00000000" w:rsidP="00000000" w:rsidRDefault="00000000" w:rsidRPr="00000000" w14:paraId="0000000E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=======================================================================================</w:t>
      </w:r>
    </w:p>
    <w:p w:rsidR="00000000" w:rsidDel="00000000" w:rsidP="00000000" w:rsidRDefault="00000000" w:rsidRPr="00000000" w14:paraId="0000000F">
      <w:pPr>
        <w:pageBreakBefore w:val="0"/>
        <w:jc w:val="center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PETITION REQUEST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before="120" w:line="48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Date: _______________________ </w:t>
        <w:tab/>
        <w:t xml:space="preserve">Student Name: __________________________________ G#_________________________ </w:t>
        <w:tab/>
        <w:t xml:space="preserve">[_] Traditional Student   [_] CE Student   [_] ECG Student</w:t>
      </w:r>
    </w:p>
    <w:p w:rsidR="00000000" w:rsidDel="00000000" w:rsidP="00000000" w:rsidRDefault="00000000" w:rsidRPr="00000000" w14:paraId="00000011">
      <w:pPr>
        <w:pageBreakBefore w:val="0"/>
        <w:spacing w:before="120"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Student cumulative GPA: _______  </w:t>
        <w:tab/>
        <w:t xml:space="preserve">Student cell phone #_______________________________</w:t>
      </w:r>
    </w:p>
    <w:p w:rsidR="00000000" w:rsidDel="00000000" w:rsidP="00000000" w:rsidRDefault="00000000" w:rsidRPr="00000000" w14:paraId="00000012">
      <w:pPr>
        <w:pageBreakBefore w:val="0"/>
        <w:spacing w:before="120"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Semester for requested overload: [_] Fall  [_] Spring  [_] Summer    Year:  ______________________</w:t>
      </w:r>
    </w:p>
    <w:p w:rsidR="00000000" w:rsidDel="00000000" w:rsidP="00000000" w:rsidRDefault="00000000" w:rsidRPr="00000000" w14:paraId="00000013">
      <w:pPr>
        <w:pageBreakBefore w:val="0"/>
        <w:spacing w:before="0" w:line="240" w:lineRule="auto"/>
        <w:rPr>
          <w:rFonts w:ascii="EB Garamond" w:cs="EB Garamond" w:eastAsia="EB Garamond" w:hAnsi="EB Garamond"/>
          <w:b w:val="1"/>
          <w:bCs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I am requesting the following type of overload:</w:t>
      </w:r>
    </w:p>
    <w:p w:rsidR="00000000" w:rsidDel="00000000" w:rsidP="00000000" w:rsidRDefault="00000000" w:rsidRPr="00000000" w14:paraId="00000014">
      <w:pPr>
        <w:pageBreakBefore w:val="0"/>
        <w:spacing w:before="6" w:line="240" w:lineRule="auto"/>
        <w:rPr>
          <w:rFonts w:ascii="EB Garamond" w:cs="EB Garamond" w:eastAsia="EB Garamond" w:hAnsi="EB Garamond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095.0" w:type="dxa"/>
        <w:jc w:val="left"/>
        <w:tblInd w:w="11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95"/>
        <w:tblGridChange w:id="0">
          <w:tblGrid>
            <w:gridCol w:w="70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ind w:left="1440" w:hanging="1350"/>
              <w:rPr>
                <w:rFonts w:ascii="EB Garamond" w:cs="EB Garamond" w:eastAsia="EB Garamond" w:hAnsi="EB Garamond"/>
                <w:b w:val="1"/>
                <w:bCs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[</w:t>
            </w: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_] More than </w:t>
            </w: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18</w:t>
            </w: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 credits in a semester</w:t>
            </w:r>
          </w:p>
          <w:p w:rsidR="00000000" w:rsidDel="00000000" w:rsidP="00000000" w:rsidRDefault="00000000" w:rsidRPr="00000000" w14:paraId="00000016">
            <w:pPr>
              <w:ind w:left="1440" w:hanging="1350"/>
              <w:rPr>
                <w:rFonts w:ascii="EB Garamond" w:cs="EB Garamond" w:eastAsia="EB Garamond" w:hAnsi="EB Garamond"/>
                <w:b w:val="1"/>
                <w:bCs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[</w:t>
            </w: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_]  1</w:t>
            </w: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6 </w:t>
            </w: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total</w:t>
            </w: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 credits in summer school</w:t>
            </w:r>
          </w:p>
          <w:p w:rsidR="00000000" w:rsidDel="00000000" w:rsidP="00000000" w:rsidRDefault="00000000" w:rsidRPr="00000000" w14:paraId="00000017">
            <w:pPr>
              <w:ind w:left="1440" w:hanging="1350"/>
              <w:rPr>
                <w:rFonts w:ascii="EB Garamond" w:cs="EB Garamond" w:eastAsia="EB Garamond" w:hAnsi="EB Garamond"/>
                <w:b w:val="1"/>
                <w:bCs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[_]  12 credits during the eight-week summer term</w:t>
            </w:r>
          </w:p>
          <w:p w:rsidR="00000000" w:rsidDel="00000000" w:rsidP="00000000" w:rsidRDefault="00000000" w:rsidRPr="00000000" w14:paraId="00000018">
            <w:pPr>
              <w:ind w:left="1440" w:hanging="1350"/>
              <w:rPr>
                <w:rFonts w:ascii="EB Garamond" w:cs="EB Garamond" w:eastAsia="EB Garamond" w:hAnsi="EB Garamond"/>
                <w:b w:val="1"/>
                <w:bCs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[_]  8 credits during a four weeks summer term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pageBreakBefore w:val="0"/>
        <w:rPr>
          <w:rFonts w:ascii="EB Garamond" w:cs="EB Garamond" w:eastAsia="EB Garamond" w:hAnsi="EB Garamon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rFonts w:ascii="EB Garamond" w:cs="EB Garamond" w:eastAsia="EB Garamond" w:hAnsi="EB Garamond"/>
          <w:sz w:val="18"/>
          <w:szCs w:val="18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List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4"/>
          <w:szCs w:val="24"/>
          <w:rtl w:val="0"/>
        </w:rPr>
        <w:t xml:space="preserve"> ALL of the courses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you are requesting to take in the overload semester &amp;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4"/>
          <w:szCs w:val="24"/>
          <w:rtl w:val="0"/>
        </w:rPr>
        <w:t xml:space="preserve"> TOTAL credits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55"/>
        <w:gridCol w:w="735"/>
        <w:gridCol w:w="1230"/>
        <w:gridCol w:w="1005"/>
        <w:gridCol w:w="1395"/>
        <w:gridCol w:w="1440"/>
        <w:tblGridChange w:id="0">
          <w:tblGrid>
            <w:gridCol w:w="3555"/>
            <w:gridCol w:w="735"/>
            <w:gridCol w:w="1230"/>
            <w:gridCol w:w="1005"/>
            <w:gridCol w:w="1395"/>
            <w:gridCol w:w="14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Course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Prefix, number, name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(e.g. ART 100, Intro to Visual Arts )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Credit hours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of course</w:t>
            </w:r>
          </w:p>
        </w:tc>
        <w:tc>
          <w:tcPr>
            <w:gridSpan w:val="2"/>
            <w:shd w:fill="000000" w:val="clea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Session of course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(circle one)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</w:t>
            </w: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Approval of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CAPE or Faculty Advisor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(below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3.25 GPA)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Approval of 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Associate Academic Dean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(over 20 credits requested)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Fall/Spring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Summer 4-wk/8-week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Fall/Spring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Summer 4-wk/8-week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Fall/Spring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Summer 4-wk/8-week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Fall/Spring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Summer 4-wk/8-week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Fall/Spring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Summer 4-wk/8-week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Fall/Spring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Summer 4-wk/8-week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Fall/Spring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Summer 4-wk/8-week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000000" w:val="clea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Total credit hours for overload semester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widowControl w:val="0"/>
              <w:spacing w:after="0" w:before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pageBreakBefore w:val="0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Review your schedule above to avoid the following restrictions on overload petitions:</w:t>
      </w:r>
    </w:p>
    <w:p w:rsidR="00000000" w:rsidDel="00000000" w:rsidP="00000000" w:rsidRDefault="00000000" w:rsidRPr="00000000" w14:paraId="0000005B">
      <w:pPr>
        <w:pageBreakBefore w:val="0"/>
        <w:ind w:left="0" w:firstLine="0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A student’s total course load includes consortium classes, and approval for taking those courses occurs separately. Any consortium courses must be identified above.</w:t>
      </w:r>
    </w:p>
    <w:p w:rsidR="00000000" w:rsidDel="00000000" w:rsidP="00000000" w:rsidRDefault="00000000" w:rsidRPr="00000000" w14:paraId="0000005D">
      <w:pPr>
        <w:pageBreakBefore w:val="0"/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Students may request special consideration under certain unusual circumstances. If you have such circumstances for the Associate Academic Deans to consider, please describe those here:</w:t>
      </w:r>
    </w:p>
    <w:p w:rsidR="00000000" w:rsidDel="00000000" w:rsidP="00000000" w:rsidRDefault="00000000" w:rsidRPr="00000000" w14:paraId="0000005E">
      <w:pPr>
        <w:pageBreakBefore w:val="0"/>
        <w:ind w:left="720" w:firstLine="0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5F">
      <w:pPr>
        <w:pageBreakBefore w:val="0"/>
        <w:ind w:left="720" w:firstLine="0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60">
      <w:pPr>
        <w:pageBreakBefore w:val="0"/>
        <w:ind w:left="720" w:firstLine="0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61">
      <w:pPr>
        <w:ind w:left="720" w:firstLine="0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62">
      <w:pPr>
        <w:pageBreakBefore w:val="0"/>
        <w:ind w:left="720" w:firstLine="0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____________________________________</w:t>
        <w:tab/>
        <w:tab/>
        <w:t xml:space="preserve">_______________________________________</w:t>
      </w:r>
    </w:p>
    <w:p w:rsidR="00000000" w:rsidDel="00000000" w:rsidP="00000000" w:rsidRDefault="00000000" w:rsidRPr="00000000" w14:paraId="00000065">
      <w:pPr>
        <w:pageBreakBefore w:val="0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Student signature</w:t>
        <w:tab/>
        <w:tab/>
        <w:tab/>
        <w:tab/>
        <w:tab/>
        <w:tab/>
        <w:t xml:space="preserve">CAPE Advisor Name (print)/ signature</w:t>
        <w:tab/>
        <w:tab/>
      </w:r>
    </w:p>
    <w:p w:rsidR="00000000" w:rsidDel="00000000" w:rsidP="00000000" w:rsidRDefault="00000000" w:rsidRPr="00000000" w14:paraId="00000066">
      <w:pPr>
        <w:pageBreakBefore w:val="0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ind w:left="3600" w:firstLine="720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ab/>
        <w:t xml:space="preserve">_______________________________________</w:t>
      </w:r>
    </w:p>
    <w:p w:rsidR="00000000" w:rsidDel="00000000" w:rsidP="00000000" w:rsidRDefault="00000000" w:rsidRPr="00000000" w14:paraId="00000068">
      <w:pPr>
        <w:pageBreakBefore w:val="0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ab/>
        <w:tab/>
        <w:tab/>
        <w:tab/>
        <w:tab/>
        <w:tab/>
        <w:tab/>
        <w:t xml:space="preserve">Academic advisor Name (print)/signature</w:t>
        <w:tab/>
        <w:tab/>
      </w:r>
    </w:p>
    <w:p w:rsidR="00000000" w:rsidDel="00000000" w:rsidP="00000000" w:rsidRDefault="00000000" w:rsidRPr="00000000" w14:paraId="00000069">
      <w:pPr>
        <w:pageBreakBefore w:val="0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==================================================================================</w:t>
      </w:r>
    </w:p>
    <w:p w:rsidR="00000000" w:rsidDel="00000000" w:rsidP="00000000" w:rsidRDefault="00000000" w:rsidRPr="00000000" w14:paraId="0000006A">
      <w:pPr>
        <w:pageBreakBefore w:val="0"/>
        <w:jc w:val="center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DO NOT WRITE BELOW THIS LINE</w:t>
      </w:r>
    </w:p>
    <w:p w:rsidR="00000000" w:rsidDel="00000000" w:rsidP="00000000" w:rsidRDefault="00000000" w:rsidRPr="00000000" w14:paraId="0000006B">
      <w:pPr>
        <w:pageBreakBefore w:val="0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___ Petition approved</w:t>
        <w:tab/>
        <w:tab/>
        <w:t xml:space="preserve">_______________________________________</w:t>
        <w:tab/>
        <w:tab/>
        <w:t xml:space="preserve">___________</w:t>
      </w:r>
    </w:p>
    <w:p w:rsidR="00000000" w:rsidDel="00000000" w:rsidP="00000000" w:rsidRDefault="00000000" w:rsidRPr="00000000" w14:paraId="0000006D">
      <w:pPr>
        <w:pageBreakBefore w:val="0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ab/>
        <w:tab/>
        <w:tab/>
        <w:tab/>
        <w:t xml:space="preserve">Associate Academic Dean signature</w:t>
        <w:tab/>
        <w:tab/>
        <w:tab/>
        <w:t xml:space="preserve">Date</w:t>
        <w:tab/>
      </w:r>
    </w:p>
    <w:p w:rsidR="00000000" w:rsidDel="00000000" w:rsidP="00000000" w:rsidRDefault="00000000" w:rsidRPr="00000000" w14:paraId="0000006E">
      <w:pPr>
        <w:pageBreakBefore w:val="0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___ Petition denied</w:t>
        <w:tab/>
        <w:tab/>
        <w:t xml:space="preserve">______________________________________________________________</w:t>
      </w:r>
    </w:p>
    <w:p w:rsidR="00000000" w:rsidDel="00000000" w:rsidP="00000000" w:rsidRDefault="00000000" w:rsidRPr="00000000" w14:paraId="00000070">
      <w:pPr>
        <w:pageBreakBefore w:val="0"/>
        <w:rPr>
          <w:sz w:val="18"/>
          <w:szCs w:val="18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ab/>
        <w:tab/>
        <w:tab/>
        <w:tab/>
        <w:t xml:space="preserve">Reason petition is denied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Fjalla One">
    <w:embedRegular w:fontKey="{00000000-0000-0000-0000-000000000000}" r:id="rId1" w:subsetted="0"/>
  </w:font>
  <w:font w:name="EB Garamond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jc w:val="right"/>
      <w:rPr>
        <w:rFonts w:ascii="EB Garamond" w:cs="EB Garamond" w:eastAsia="EB Garamond" w:hAnsi="EB Garamond"/>
        <w:sz w:val="16"/>
        <w:szCs w:val="16"/>
      </w:rPr>
    </w:pPr>
    <w:r w:rsidDel="00000000" w:rsidR="00000000" w:rsidRPr="00000000">
      <w:rPr>
        <w:rFonts w:ascii="EB Garamond" w:cs="EB Garamond" w:eastAsia="EB Garamond" w:hAnsi="EB Garamond"/>
        <w:sz w:val="16"/>
        <w:szCs w:val="16"/>
        <w:rtl w:val="0"/>
      </w:rPr>
      <w:t xml:space="preserve">Updated December 2025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jc w:val="center"/>
      <w:rPr>
        <w:sz w:val="18"/>
        <w:szCs w:val="18"/>
      </w:rPr>
    </w:pPr>
    <w:r w:rsidDel="00000000" w:rsidR="00000000" w:rsidRPr="00000000">
      <w:rPr>
        <w:sz w:val="18"/>
        <w:szCs w:val="18"/>
      </w:rPr>
      <w:drawing>
        <wp:inline distB="114300" distT="114300" distL="114300" distR="114300">
          <wp:extent cx="1357313" cy="497681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7313" cy="4976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jc w:val="center"/>
      <w:rPr/>
    </w:pPr>
    <w:r w:rsidDel="00000000" w:rsidR="00000000" w:rsidRPr="00000000">
      <w:rPr>
        <w:rFonts w:ascii="Fjalla One" w:cs="Fjalla One" w:eastAsia="Fjalla One" w:hAnsi="Fjalla One"/>
        <w:sz w:val="18"/>
        <w:szCs w:val="18"/>
        <w:rtl w:val="0"/>
      </w:rPr>
      <w:t xml:space="preserve">OFFICE OF THE REGISTRAR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header" Target="head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www.guilford.edu/admissions/financial-aid/tuition-and-fees" TargetMode="External"/><Relationship Id="rId7" Type="http://schemas.openxmlformats.org/officeDocument/2006/relationships/hyperlink" Target="mailto:registrar@guilford.edu" TargetMode="External"/><Relationship Id="rId8" Type="http://schemas.openxmlformats.org/officeDocument/2006/relationships/hyperlink" Target="mailto:aad@guilford.ed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jallaOne-regular.ttf"/><Relationship Id="rId2" Type="http://schemas.openxmlformats.org/officeDocument/2006/relationships/font" Target="fonts/EBGaramond-regular.ttf"/><Relationship Id="rId3" Type="http://schemas.openxmlformats.org/officeDocument/2006/relationships/font" Target="fonts/EBGaramond-bold.ttf"/><Relationship Id="rId4" Type="http://schemas.openxmlformats.org/officeDocument/2006/relationships/font" Target="fonts/EBGaramond-italic.ttf"/><Relationship Id="rId5" Type="http://schemas.openxmlformats.org/officeDocument/2006/relationships/font" Target="fonts/EBGaramond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